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00B" w:rsidRPr="004A700B" w:rsidRDefault="004A700B" w:rsidP="004A70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</w:pPr>
      <w:r w:rsidRPr="004A700B"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  <w:t>Перечень государственных услуг, оказываемых УНК ГУ МВД России по Московской области</w:t>
      </w:r>
    </w:p>
    <w:p w:rsidR="004A700B" w:rsidRDefault="004A700B" w:rsidP="00041C0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:rsidR="004A700B" w:rsidRPr="004A700B" w:rsidRDefault="004A700B" w:rsidP="00041C0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A700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Согласно Федеральному закону от 27.07.2010 г. № 210-ФЗ «Об организации предоставления государственных и муниципальных услуг» Управление по </w:t>
      </w:r>
      <w:proofErr w:type="gramStart"/>
      <w:r w:rsidRPr="004A700B">
        <w:rPr>
          <w:rFonts w:ascii="Times New Roman" w:eastAsia="Times New Roman" w:hAnsi="Times New Roman" w:cs="Times New Roman"/>
          <w:color w:val="222222"/>
          <w:sz w:val="28"/>
          <w:szCs w:val="28"/>
        </w:rPr>
        <w:t>контролю за</w:t>
      </w:r>
      <w:proofErr w:type="gramEnd"/>
      <w:r w:rsidRPr="004A700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оборотом наркотиков ГУ МВД России по Московской области принимает заявления в электронной форме через Единый портал государственных и муниципальных услуг.</w:t>
      </w:r>
    </w:p>
    <w:p w:rsidR="004A700B" w:rsidRPr="004A700B" w:rsidRDefault="004A700B" w:rsidP="00041C0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A700B">
        <w:rPr>
          <w:rFonts w:ascii="Times New Roman" w:eastAsia="Times New Roman" w:hAnsi="Times New Roman" w:cs="Times New Roman"/>
          <w:color w:val="222222"/>
          <w:sz w:val="28"/>
          <w:szCs w:val="28"/>
        </w:rPr>
        <w:t>Граждане могут воспользоваться всеми преимуществами быстрого и бесконтактного документооборота и получить необходимые услуги без потери времени и качества, зарегистрировавшись один раз на сайте </w:t>
      </w:r>
      <w:hyperlink r:id="rId5" w:tooltip="www.gosuslugi.ru" w:history="1">
        <w:r w:rsidRPr="004A700B">
          <w:rPr>
            <w:rFonts w:ascii="Times New Roman" w:eastAsia="Times New Roman" w:hAnsi="Times New Roman" w:cs="Times New Roman"/>
            <w:color w:val="0066CC"/>
            <w:sz w:val="28"/>
            <w:szCs w:val="28"/>
          </w:rPr>
          <w:t>www.gosuslugi.ru</w:t>
        </w:r>
      </w:hyperlink>
      <w:r w:rsidRPr="004A700B">
        <w:rPr>
          <w:rFonts w:ascii="Times New Roman" w:eastAsia="Times New Roman" w:hAnsi="Times New Roman" w:cs="Times New Roman"/>
          <w:color w:val="222222"/>
          <w:sz w:val="28"/>
          <w:szCs w:val="28"/>
        </w:rPr>
        <w:t>, вы получите доступ ко всем услугам портала, в том числе и тем, которые оказываются МВД России.</w:t>
      </w:r>
    </w:p>
    <w:p w:rsidR="004A700B" w:rsidRPr="004A700B" w:rsidRDefault="004A700B" w:rsidP="00041C0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A700B">
        <w:rPr>
          <w:rFonts w:ascii="Times New Roman" w:eastAsia="Times New Roman" w:hAnsi="Times New Roman" w:cs="Times New Roman"/>
          <w:color w:val="222222"/>
          <w:sz w:val="28"/>
          <w:szCs w:val="28"/>
        </w:rPr>
        <w:t>УНК ГУ МВД России по Московской области району оказывает следующие государственные услуги:</w:t>
      </w:r>
    </w:p>
    <w:p w:rsidR="004A700B" w:rsidRPr="004A700B" w:rsidRDefault="004A700B" w:rsidP="004A700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A700B">
        <w:rPr>
          <w:rFonts w:ascii="Times New Roman" w:eastAsia="Times New Roman" w:hAnsi="Times New Roman" w:cs="Times New Roman"/>
          <w:color w:val="222222"/>
          <w:sz w:val="28"/>
          <w:szCs w:val="28"/>
        </w:rPr>
        <w:t>Выдача справок о наличии (отсутствии) административного наказания за потребление наркотических средств</w:t>
      </w:r>
    </w:p>
    <w:p w:rsidR="00A068CD" w:rsidRPr="004A700B" w:rsidRDefault="00A068CD" w:rsidP="004A70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068CD" w:rsidRPr="004A700B" w:rsidSect="004D3B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3C61CC"/>
    <w:multiLevelType w:val="multilevel"/>
    <w:tmpl w:val="7EF4E4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4A700B"/>
    <w:rsid w:val="00041C02"/>
    <w:rsid w:val="004A700B"/>
    <w:rsid w:val="004D3B3A"/>
    <w:rsid w:val="00A06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B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4A7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4A70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812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СМИкаб216-2</dc:creator>
  <cp:keywords/>
  <dc:description/>
  <cp:lastModifiedBy>СМИкаб216-2</cp:lastModifiedBy>
  <cp:revision>4</cp:revision>
  <dcterms:created xsi:type="dcterms:W3CDTF">2020-05-18T10:07:00Z</dcterms:created>
  <dcterms:modified xsi:type="dcterms:W3CDTF">2020-05-28T10:41:00Z</dcterms:modified>
</cp:coreProperties>
</file>